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878" w:rsidRDefault="00F81878" w:rsidP="00E22A28">
      <w:pPr>
        <w:spacing w:after="0" w:line="480" w:lineRule="auto"/>
        <w:jc w:val="center"/>
      </w:pPr>
    </w:p>
    <w:p w:rsidR="00F81878" w:rsidRDefault="00F81878" w:rsidP="00E22A28">
      <w:pPr>
        <w:spacing w:after="0" w:line="480" w:lineRule="auto"/>
        <w:jc w:val="center"/>
      </w:pPr>
    </w:p>
    <w:p w:rsidR="00F81878" w:rsidRDefault="00F81878" w:rsidP="00E22A28">
      <w:pPr>
        <w:spacing w:after="0" w:line="480" w:lineRule="auto"/>
        <w:jc w:val="center"/>
      </w:pPr>
    </w:p>
    <w:p w:rsidR="00F81878" w:rsidRDefault="00F81878" w:rsidP="00E22A28">
      <w:pPr>
        <w:spacing w:after="0" w:line="480" w:lineRule="auto"/>
        <w:jc w:val="center"/>
      </w:pPr>
    </w:p>
    <w:p w:rsidR="00F81878" w:rsidRDefault="00F81878" w:rsidP="00E22A28">
      <w:pPr>
        <w:spacing w:after="0" w:line="480" w:lineRule="auto"/>
        <w:jc w:val="center"/>
      </w:pPr>
    </w:p>
    <w:p w:rsidR="00F81878" w:rsidRDefault="00F81878" w:rsidP="00E22A28">
      <w:pPr>
        <w:spacing w:after="0" w:line="480" w:lineRule="auto"/>
        <w:jc w:val="center"/>
      </w:pPr>
    </w:p>
    <w:p w:rsidR="00F81878" w:rsidRDefault="00F81878" w:rsidP="00E22A28">
      <w:pPr>
        <w:spacing w:after="0" w:line="480" w:lineRule="auto"/>
        <w:jc w:val="center"/>
      </w:pPr>
    </w:p>
    <w:p w:rsidR="00B63362" w:rsidRDefault="00B47D78" w:rsidP="00E22A28">
      <w:pPr>
        <w:spacing w:after="0" w:line="480" w:lineRule="auto"/>
        <w:jc w:val="center"/>
      </w:pPr>
      <w:bookmarkStart w:id="0" w:name="_GoBack"/>
      <w:r>
        <w:t>The credibility of Health Information Sources</w:t>
      </w:r>
    </w:p>
    <w:bookmarkEnd w:id="0"/>
    <w:p w:rsidR="00F81878" w:rsidRDefault="00B47D78" w:rsidP="00E22A28">
      <w:pPr>
        <w:spacing w:after="0" w:line="480" w:lineRule="auto"/>
        <w:jc w:val="center"/>
      </w:pPr>
      <w:r>
        <w:t>Student Name</w:t>
      </w:r>
    </w:p>
    <w:p w:rsidR="00F81878" w:rsidRDefault="00B47D78" w:rsidP="00E22A28">
      <w:pPr>
        <w:spacing w:after="0" w:line="480" w:lineRule="auto"/>
        <w:jc w:val="center"/>
      </w:pPr>
      <w:r>
        <w:t>Institution Affiliation</w:t>
      </w:r>
    </w:p>
    <w:p w:rsidR="00F81878" w:rsidRDefault="00B47D78" w:rsidP="00E22A28">
      <w:pPr>
        <w:spacing w:after="0" w:line="480" w:lineRule="auto"/>
        <w:jc w:val="left"/>
      </w:pPr>
      <w:r>
        <w:br w:type="page"/>
      </w:r>
    </w:p>
    <w:p w:rsidR="00F81878" w:rsidRDefault="00B47D78" w:rsidP="00E22A28">
      <w:pPr>
        <w:spacing w:after="0" w:line="480" w:lineRule="auto"/>
        <w:jc w:val="center"/>
      </w:pPr>
      <w:r w:rsidRPr="00F81878">
        <w:lastRenderedPageBreak/>
        <w:t>The credibility of Health Information Sources</w:t>
      </w:r>
    </w:p>
    <w:p w:rsidR="001E1E5C" w:rsidRDefault="00B47D78" w:rsidP="00E22A28">
      <w:pPr>
        <w:spacing w:after="0" w:line="480" w:lineRule="auto"/>
        <w:jc w:val="center"/>
      </w:pPr>
      <w:r>
        <w:t xml:space="preserve">Part 1: </w:t>
      </w:r>
      <w:r w:rsidRPr="001E1E5C">
        <w:t>Research Articles</w:t>
      </w:r>
    </w:p>
    <w:p w:rsidR="001E1E5C" w:rsidRPr="00F81878" w:rsidRDefault="00B47D78" w:rsidP="00E22A28">
      <w:pPr>
        <w:spacing w:after="0" w:line="480" w:lineRule="auto"/>
        <w:rPr>
          <w:b/>
        </w:rPr>
      </w:pPr>
      <w:r w:rsidRPr="00F81878">
        <w:rPr>
          <w:b/>
        </w:rPr>
        <w:t xml:space="preserve">Dietary </w:t>
      </w:r>
      <w:r w:rsidR="00F81878">
        <w:rPr>
          <w:b/>
        </w:rPr>
        <w:t>Behaviors Related to Cancer Prevention among Pre-Adolescents a</w:t>
      </w:r>
      <w:r w:rsidR="00F81878" w:rsidRPr="00F81878">
        <w:rPr>
          <w:b/>
        </w:rPr>
        <w:t>nd Adolescents: T</w:t>
      </w:r>
      <w:r w:rsidR="00F81878">
        <w:rPr>
          <w:b/>
        </w:rPr>
        <w:t>he Gap Between Recommendations a</w:t>
      </w:r>
      <w:r w:rsidR="00F81878" w:rsidRPr="00F81878">
        <w:rPr>
          <w:b/>
        </w:rPr>
        <w:t>nd Reality</w:t>
      </w:r>
    </w:p>
    <w:p w:rsidR="001E1E5C" w:rsidRDefault="00B47D78" w:rsidP="00E22A28">
      <w:pPr>
        <w:spacing w:after="0" w:line="480" w:lineRule="auto"/>
        <w:ind w:firstLine="720"/>
      </w:pPr>
      <w:r>
        <w:t>The authors begin the article by precisely describing the current state of Cancer control in the U.S which is the broad issue revolving around the article topic. They further depict some of the actions that have been</w:t>
      </w:r>
      <w:r>
        <w:t xml:space="preserve"> taken to help controlling cancer. The research objective is well described in the introduction part of the question. However, this </w:t>
      </w:r>
      <w:r w:rsidR="00C654BB">
        <w:t>article</w:t>
      </w:r>
      <w:r>
        <w:t xml:space="preserve"> fails to state the research question that the entire study is focused on answering. </w:t>
      </w:r>
      <w:r w:rsidR="00C654BB">
        <w:t xml:space="preserve">The research question could have been essential to us as the readers to help us understand the problem the study is trying to resolve. </w:t>
      </w:r>
      <w:r w:rsidR="00F5573C">
        <w:t xml:space="preserve">However, the introduction of the article gave us some reasoning that could help us to ask some research questions. </w:t>
      </w:r>
      <w:r w:rsidR="00C654BB">
        <w:t xml:space="preserve">When stating the objectives of the study, the authors go further to specify the population that the study is focused on (youths aged 8-18 years in the U.S). </w:t>
      </w:r>
      <w:r w:rsidR="00F5573C">
        <w:t>The study utilized secondary data that was extracted from different organizations that had published the most recent cancer prevention-related dietary recommendations. However, from the entire data published by the organizations, the article was specific on the specific data that corresponded to the population targeted by the study. The design of the study was further well described. The authors' mention the particular groups of data that they could extract from the organizations that they identified to have the most favorite data</w:t>
      </w:r>
      <w:r w:rsidR="00F81878">
        <w:t xml:space="preserve"> (Holman, </w:t>
      </w:r>
      <w:r w:rsidR="00F81878" w:rsidRPr="00F81878">
        <w:t xml:space="preserve">&amp; </w:t>
      </w:r>
      <w:r w:rsidR="00F81878">
        <w:t>White, 2011)</w:t>
      </w:r>
      <w:r w:rsidR="00F5573C">
        <w:t xml:space="preserve">.  </w:t>
      </w:r>
    </w:p>
    <w:p w:rsidR="00F5573C" w:rsidRDefault="00B47D78" w:rsidP="00E22A28">
      <w:pPr>
        <w:spacing w:after="0" w:line="480" w:lineRule="auto"/>
        <w:ind w:firstLine="720"/>
      </w:pPr>
      <w:r>
        <w:t>Since that study used secondary data, the process of extracting the data was well exp</w:t>
      </w:r>
      <w:r>
        <w:t>lained in the study. It was well described that the study grouped the different dietary recommendations for cancer prevention by dietary factors. Since the study utilized secondary data, I don’</w:t>
      </w:r>
      <w:r w:rsidR="00F361AA">
        <w:t xml:space="preserve">t think it was necessary to describe the data collection instruments which were never described. However, </w:t>
      </w:r>
      <w:r w:rsidR="00F361AA">
        <w:lastRenderedPageBreak/>
        <w:t>the organization of the data that was extracted from the selected sources was well described in the article. The article precisely clearly reported the validity and reliability of the data that they collected from the different listed secondary sources that is,</w:t>
      </w:r>
      <w:r w:rsidR="00F361AA" w:rsidRPr="00F361AA">
        <w:t xml:space="preserve"> </w:t>
      </w:r>
      <w:r w:rsidR="00F361AA">
        <w:t>“</w:t>
      </w:r>
      <w:r w:rsidR="00F361AA" w:rsidRPr="00F361AA">
        <w:t>We obtained information regarding youth exposure to carcinogenic food contaminants from the Fourth National Report on Human Exposure to Environmental Chemicals, a CDC publication which uses blood and urine samples collected as part of NHANES to assess exposure of the U.S. population to chemicals in the environment</w:t>
      </w:r>
      <w:r w:rsidR="00F361AA">
        <w:t>”</w:t>
      </w:r>
      <w:r w:rsidR="00F81878" w:rsidRPr="00F81878">
        <w:t xml:space="preserve"> (Holman, &amp; White, 2011)</w:t>
      </w:r>
      <w:r w:rsidR="00F81878">
        <w:t>.</w:t>
      </w:r>
      <w:r w:rsidR="00F361AA">
        <w:t xml:space="preserve">.  The results addressed the </w:t>
      </w:r>
      <w:r w:rsidR="00E34D5D">
        <w:t>objectives of the study and are much helpful in addressing any research question that the reader could formulate from the introduction part of the article. Precisely, the conclusion of the study aligned well with the results of the study. The study results depicted how youths never meet the daily recommendations for fruit, vegetables, and other rain consumptions</w:t>
      </w:r>
      <w:r w:rsidR="00B160F8">
        <w:t>.</w:t>
      </w:r>
      <w:r w:rsidR="00F81878">
        <w:t xml:space="preserve"> </w:t>
      </w:r>
      <w:r w:rsidR="00E34D5D">
        <w:t xml:space="preserve">The conclusion addressed these results by explaining the large discrepancy that existed between the expert recommendations about diet and cancer and actual dietary among the young people. The </w:t>
      </w:r>
      <w:r w:rsidR="009B58CF">
        <w:t>authors</w:t>
      </w:r>
      <w:r w:rsidR="00E34D5D">
        <w:t xml:space="preserve"> </w:t>
      </w:r>
      <w:r w:rsidR="009B58CF">
        <w:t>precisely</w:t>
      </w:r>
      <w:r w:rsidR="00E34D5D">
        <w:t xml:space="preserve"> made suggestions of practical applications of the findings to a population that is similar </w:t>
      </w:r>
      <w:r w:rsidR="009B58CF">
        <w:t>to</w:t>
      </w:r>
      <w:r w:rsidR="00E34D5D">
        <w:t xml:space="preserve"> the </w:t>
      </w:r>
      <w:r w:rsidR="009B58CF">
        <w:t>subject</w:t>
      </w:r>
      <w:r w:rsidR="00E34D5D">
        <w:t xml:space="preserve"> population of the </w:t>
      </w:r>
      <w:r w:rsidR="009B58CF">
        <w:t>study. The</w:t>
      </w:r>
      <w:r w:rsidR="00E34D5D">
        <w:t xml:space="preserve"> author s depicted that “</w:t>
      </w:r>
      <w:r w:rsidR="00E34D5D" w:rsidRPr="00E34D5D">
        <w:t>adolescents generally do not have the same level of control over their food intake that adults do, and much of the responsibility to support healthy eating habits falls on parents</w:t>
      </w:r>
      <w:r w:rsidR="00E34D5D">
        <w:t>”</w:t>
      </w:r>
      <w:r w:rsidR="00B160F8">
        <w:t xml:space="preserve"> </w:t>
      </w:r>
      <w:r w:rsidR="00B160F8" w:rsidRPr="00B160F8">
        <w:t>(Holman, &amp; White, 2011)</w:t>
      </w:r>
      <w:r w:rsidR="009B58CF">
        <w:t xml:space="preserve">. </w:t>
      </w:r>
    </w:p>
    <w:p w:rsidR="009B58CF" w:rsidRDefault="00B47D78" w:rsidP="00E22A28">
      <w:pPr>
        <w:spacing w:after="0" w:line="480" w:lineRule="auto"/>
        <w:jc w:val="center"/>
      </w:pPr>
      <w:r>
        <w:t xml:space="preserve">Part 2: </w:t>
      </w:r>
      <w:r w:rsidRPr="009B58CF">
        <w:t>Non-Research Articles</w:t>
      </w:r>
    </w:p>
    <w:p w:rsidR="009B58CF" w:rsidRDefault="00B47D78" w:rsidP="00E22A28">
      <w:pPr>
        <w:spacing w:after="0" w:line="480" w:lineRule="auto"/>
        <w:ind w:firstLine="720"/>
      </w:pPr>
      <w:r>
        <w:t xml:space="preserve">The </w:t>
      </w:r>
      <w:r w:rsidR="00B160F8">
        <w:t>questions</w:t>
      </w:r>
      <w:r>
        <w:t xml:space="preserve"> developed by Cottrel (2014), are much helpful while evaluating the information from the internet. The questions provide a precise significant </w:t>
      </w:r>
      <w:r w:rsidR="00AB5293">
        <w:t>aspect’s</w:t>
      </w:r>
      <w:r>
        <w:t xml:space="preserve"> that one needs to </w:t>
      </w:r>
      <w:r w:rsidR="00AB5293">
        <w:t>consider before</w:t>
      </w:r>
      <w:r>
        <w:t xml:space="preserve"> deciding to </w:t>
      </w:r>
      <w:r w:rsidR="00AB5293">
        <w:t>trust</w:t>
      </w:r>
      <w:r>
        <w:t xml:space="preserve"> information from a specific internet </w:t>
      </w:r>
      <w:r w:rsidR="00AB5293">
        <w:t>source</w:t>
      </w:r>
      <w:r>
        <w:t>. For ins</w:t>
      </w:r>
      <w:r>
        <w:t xml:space="preserve">tance, the question helps us </w:t>
      </w:r>
      <w:r w:rsidR="00AB5293">
        <w:t>understand</w:t>
      </w:r>
      <w:r>
        <w:t xml:space="preserve"> we need to evaluate if the internet source well </w:t>
      </w:r>
      <w:r w:rsidR="00AB5293">
        <w:t>speculate</w:t>
      </w:r>
      <w:r>
        <w:t xml:space="preserve">s the </w:t>
      </w:r>
      <w:r w:rsidR="00AB5293">
        <w:t>goals and aims of the</w:t>
      </w:r>
      <w:r>
        <w:t xml:space="preserve"> study, it there ex</w:t>
      </w:r>
      <w:r w:rsidR="00AB5293">
        <w:t xml:space="preserve">ists research questions to guide the study, if the subjects of the </w:t>
      </w:r>
      <w:r w:rsidR="00AB5293">
        <w:lastRenderedPageBreak/>
        <w:t xml:space="preserve">study are well addressed, of the design and location of study is well described among other. Considering all these aspect one will be able to find the best internet source that will provide credible information. I found that most of the requirements for information generated from internet sources are similar to those of information that is generated from research articles as discussed in writing assignments. For instance, both require the objective of the study to be well described, the conclusion to address the results as well as a proper statement of study implications to a population similar to the subject </w:t>
      </w:r>
      <w:r w:rsidR="001F7063">
        <w:t>of that particular study. Accuracy of the web document, authority of the web documents, objectivity of the web document, currency of the web document and coverage of the web document are the five primary consideration that one has to make when evaluating information from the internet</w:t>
      </w:r>
      <w:r w:rsidR="00F81878">
        <w:t xml:space="preserve"> (</w:t>
      </w:r>
      <w:r w:rsidR="00F81878" w:rsidRPr="00F81878">
        <w:t xml:space="preserve">LibGuides: Learn about Evaluating Sources: Five Criteria for Evaluating </w:t>
      </w:r>
      <w:r w:rsidR="00F81878">
        <w:t>Web Pages, 2018)</w:t>
      </w:r>
      <w:r w:rsidR="001F7063">
        <w:t xml:space="preserve">. </w:t>
      </w:r>
    </w:p>
    <w:p w:rsidR="001F7063" w:rsidRDefault="00B47D78" w:rsidP="00E22A28">
      <w:pPr>
        <w:spacing w:after="0" w:line="480" w:lineRule="auto"/>
        <w:ind w:firstLine="720"/>
      </w:pPr>
      <w:r>
        <w:t>I decided to evaluate the information concerning “</w:t>
      </w:r>
      <w:r w:rsidRPr="001F7063">
        <w:t xml:space="preserve">Dealing with an Alcoholic </w:t>
      </w:r>
      <w:r w:rsidRPr="001F7063">
        <w:t>Parent</w:t>
      </w:r>
      <w:r>
        <w:t xml:space="preserve">" which is regarding emotional health and is available in the Young Men's Health website. </w:t>
      </w:r>
      <w:r w:rsidR="00922C16">
        <w:t>The information provided on the website is credible since it begins by expounding on the issue of alcoholic parents. The information further describes how to identify the problem that the website is trying to address. The website describes "</w:t>
      </w:r>
      <w:r w:rsidR="00922C16" w:rsidRPr="00922C16">
        <w:t>How do I know if my parent is an alcoholic?</w:t>
      </w:r>
      <w:r w:rsidR="00922C16">
        <w:t>” which is essential before deciding on how to deal with the situation</w:t>
      </w:r>
      <w:r w:rsidR="00F81878">
        <w:t xml:space="preserve"> </w:t>
      </w:r>
      <w:r w:rsidR="00F81878" w:rsidRPr="00F81878">
        <w:t>(Dealing with an Alcoholic Parent, 2017)</w:t>
      </w:r>
      <w:r w:rsidR="00922C16">
        <w:t>.</w:t>
      </w:r>
    </w:p>
    <w:p w:rsidR="00922C16" w:rsidRDefault="00B47D78" w:rsidP="00E22A28">
      <w:pPr>
        <w:spacing w:after="0" w:line="480" w:lineRule="auto"/>
        <w:ind w:firstLine="720"/>
      </w:pPr>
      <w:r>
        <w:t>I could precisely u</w:t>
      </w:r>
      <w:r>
        <w:t>se this information available on this site to educate individuals. There are two main groups of individuals that can be educated by the information available on this website. First I would use the information to educate the parents who take alcohol and hel</w:t>
      </w:r>
      <w:r>
        <w:t>p them identify the signs of alcoholism, for instance, one is alcoholism when they are unable to limit the amount of alcohol they drink. Additionally, I would educate them on how they can help themselves using the information available in the section “</w:t>
      </w:r>
      <w:r w:rsidRPr="00922C16">
        <w:t xml:space="preserve">How </w:t>
      </w:r>
      <w:r w:rsidRPr="00922C16">
        <w:t>can I help myself</w:t>
      </w:r>
      <w:r w:rsidR="00F81878">
        <w:t>?”</w:t>
      </w:r>
      <w:r w:rsidR="00F81878" w:rsidRPr="00F81878">
        <w:t xml:space="preserve">(Dealing with an Alcoholic </w:t>
      </w:r>
      <w:r w:rsidR="00F81878" w:rsidRPr="00F81878">
        <w:lastRenderedPageBreak/>
        <w:t>Parent, 2017).</w:t>
      </w:r>
      <w:r w:rsidR="00F81878">
        <w:t xml:space="preserve"> </w:t>
      </w:r>
      <w:r>
        <w:t xml:space="preserve">Secondly, I </w:t>
      </w:r>
      <w:r w:rsidR="00F81878">
        <w:t>would</w:t>
      </w:r>
      <w:r>
        <w:t xml:space="preserve"> use the information to educate the </w:t>
      </w:r>
      <w:r w:rsidR="00F81878">
        <w:t>individuals</w:t>
      </w:r>
      <w:r>
        <w:t xml:space="preserve"> </w:t>
      </w:r>
      <w:r w:rsidR="00F81878">
        <w:t>whose</w:t>
      </w:r>
      <w:r>
        <w:t xml:space="preserve"> parents are alcoho</w:t>
      </w:r>
      <w:r w:rsidR="00F81878">
        <w:t>lic on how to help the parents utilizing the information available in the section “</w:t>
      </w:r>
      <w:r w:rsidR="00F81878" w:rsidRPr="00F81878">
        <w:t>How can I help my parent?</w:t>
      </w:r>
      <w:r w:rsidR="00F81878">
        <w:t>” and the section “</w:t>
      </w:r>
      <w:r w:rsidR="00F81878" w:rsidRPr="00F81878">
        <w:t>If my parent is an alcoholic will I be one too?</w:t>
      </w:r>
      <w:r w:rsidR="00F81878">
        <w:t>” (</w:t>
      </w:r>
      <w:r w:rsidR="00F81878" w:rsidRPr="00F81878">
        <w:t>Dea</w:t>
      </w:r>
      <w:r w:rsidR="00F81878">
        <w:t xml:space="preserve">ling with an Alcoholic Parent, </w:t>
      </w:r>
      <w:r w:rsidR="00F81878" w:rsidRPr="00F81878">
        <w:t>2017</w:t>
      </w:r>
      <w:r w:rsidR="00F81878">
        <w:t xml:space="preserve">). </w:t>
      </w:r>
    </w:p>
    <w:p w:rsidR="00B160F8" w:rsidRDefault="00B47D78" w:rsidP="00E22A28">
      <w:pPr>
        <w:spacing w:after="0" w:line="480" w:lineRule="auto"/>
        <w:jc w:val="left"/>
      </w:pPr>
      <w:r>
        <w:br w:type="page"/>
      </w:r>
    </w:p>
    <w:p w:rsidR="00F81878" w:rsidRDefault="00B47D78" w:rsidP="00E22A28">
      <w:pPr>
        <w:spacing w:after="0" w:line="480" w:lineRule="auto"/>
        <w:jc w:val="center"/>
      </w:pPr>
      <w:r>
        <w:lastRenderedPageBreak/>
        <w:t>References</w:t>
      </w:r>
    </w:p>
    <w:p w:rsidR="00F81878" w:rsidRDefault="00B47D78" w:rsidP="00E22A28">
      <w:pPr>
        <w:pStyle w:val="cpformat"/>
        <w:spacing w:before="0" w:beforeAutospacing="0" w:after="0" w:afterAutospacing="0" w:line="480" w:lineRule="auto"/>
        <w:ind w:left="720" w:right="75" w:hanging="720"/>
        <w:jc w:val="both"/>
      </w:pPr>
      <w:r>
        <w:t xml:space="preserve">Dealing with an Alcoholic Parent. (2017, June 12). Retrieved from </w:t>
      </w:r>
      <w:hyperlink r:id="rId7" w:history="1">
        <w:r w:rsidRPr="009F7135">
          <w:rPr>
            <w:rStyle w:val="Hyperlink"/>
          </w:rPr>
          <w:t>https://youngmenshealthsite.org/guides/dealing-with-alcoholic-parent/</w:t>
        </w:r>
      </w:hyperlink>
      <w:r>
        <w:t xml:space="preserve"> </w:t>
      </w:r>
    </w:p>
    <w:p w:rsidR="00F81878" w:rsidRDefault="00B47D78" w:rsidP="00E22A28">
      <w:pPr>
        <w:spacing w:after="0" w:line="480" w:lineRule="auto"/>
        <w:ind w:left="720" w:hanging="720"/>
      </w:pPr>
      <w:r>
        <w:t>Holman, D. M., &amp; White, M. C. (2011). Dietary behaviors related to cancer prevention among pre-adoles</w:t>
      </w:r>
      <w:r>
        <w:t xml:space="preserve">cents and adolescents: the gap between recommendations and reality. </w:t>
      </w:r>
      <w:r>
        <w:rPr>
          <w:i/>
          <w:iCs/>
        </w:rPr>
        <w:t>Nutrition journal</w:t>
      </w:r>
      <w:r>
        <w:t xml:space="preserve">, </w:t>
      </w:r>
      <w:r>
        <w:rPr>
          <w:i/>
          <w:iCs/>
        </w:rPr>
        <w:t>10</w:t>
      </w:r>
      <w:r>
        <w:t>(1), 60.</w:t>
      </w:r>
    </w:p>
    <w:p w:rsidR="00F81878" w:rsidRDefault="00B47D78" w:rsidP="00E22A28">
      <w:pPr>
        <w:pStyle w:val="cpformat"/>
        <w:spacing w:before="0" w:beforeAutospacing="0" w:after="0" w:afterAutospacing="0" w:line="480" w:lineRule="auto"/>
        <w:ind w:left="720" w:right="75" w:hanging="720"/>
        <w:jc w:val="both"/>
      </w:pPr>
      <w:r>
        <w:t xml:space="preserve">LibGuides: Learn about Evaluating Sources: Five Criteria for Evaluating Web Pages. (2018, May 10). Retrieved from </w:t>
      </w:r>
      <w:hyperlink r:id="rId8" w:history="1">
        <w:r w:rsidRPr="009F7135">
          <w:rPr>
            <w:rStyle w:val="Hyperlink"/>
          </w:rPr>
          <w:t>https://ccconline.libguides.com/c.php?g=242130&amp;p=1609638</w:t>
        </w:r>
      </w:hyperlink>
      <w:r>
        <w:t xml:space="preserve"> </w:t>
      </w:r>
    </w:p>
    <w:p w:rsidR="00F81878" w:rsidRDefault="00F81878" w:rsidP="00E22A28">
      <w:pPr>
        <w:spacing w:after="0" w:line="480" w:lineRule="auto"/>
      </w:pPr>
    </w:p>
    <w:sectPr w:rsidR="00F81878" w:rsidSect="00F81878">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D78" w:rsidRDefault="00B47D78">
      <w:pPr>
        <w:spacing w:after="0" w:line="240" w:lineRule="auto"/>
      </w:pPr>
      <w:r>
        <w:separator/>
      </w:r>
    </w:p>
  </w:endnote>
  <w:endnote w:type="continuationSeparator" w:id="0">
    <w:p w:rsidR="00B47D78" w:rsidRDefault="00B47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D78" w:rsidRDefault="00B47D78">
      <w:pPr>
        <w:spacing w:after="0" w:line="240" w:lineRule="auto"/>
      </w:pPr>
      <w:r>
        <w:separator/>
      </w:r>
    </w:p>
  </w:footnote>
  <w:footnote w:type="continuationSeparator" w:id="0">
    <w:p w:rsidR="00B47D78" w:rsidRDefault="00B47D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514351"/>
      <w:docPartObj>
        <w:docPartGallery w:val="Page Numbers (Top of Page)"/>
        <w:docPartUnique/>
      </w:docPartObj>
    </w:sdtPr>
    <w:sdtEndPr>
      <w:rPr>
        <w:noProof/>
      </w:rPr>
    </w:sdtEndPr>
    <w:sdtContent>
      <w:p w:rsidR="00F81878" w:rsidRDefault="00B47D78">
        <w:pPr>
          <w:pStyle w:val="Header"/>
          <w:jc w:val="right"/>
        </w:pPr>
        <w:r>
          <w:fldChar w:fldCharType="begin"/>
        </w:r>
        <w:r>
          <w:instrText xml:space="preserve"> PAGE   \* MERGEFORMAT </w:instrText>
        </w:r>
        <w:r>
          <w:fldChar w:fldCharType="separate"/>
        </w:r>
        <w:r w:rsidR="00BC2AD9">
          <w:rPr>
            <w:noProof/>
          </w:rPr>
          <w:t>3</w:t>
        </w:r>
        <w:r>
          <w:rPr>
            <w:noProof/>
          </w:rPr>
          <w:fldChar w:fldCharType="end"/>
        </w:r>
      </w:p>
    </w:sdtContent>
  </w:sdt>
  <w:p w:rsidR="00F81878" w:rsidRDefault="00B47D78">
    <w:pPr>
      <w:pStyle w:val="Header"/>
    </w:pPr>
    <w:r w:rsidRPr="00F81878">
      <w:t>CREDIBILITY OF HEALTH INFORMATION SOURCES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878" w:rsidRDefault="00B47D78">
    <w:pPr>
      <w:pStyle w:val="Header"/>
    </w:pPr>
    <w:r>
      <w:t xml:space="preserve">Running head: </w:t>
    </w:r>
    <w:r w:rsidRPr="00F81878">
      <w:t xml:space="preserve">CREDIBILITY </w:t>
    </w:r>
    <w:r>
      <w:t>OF HEALTH INFORMATION SOURCES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E5C"/>
    <w:rsid w:val="001E1E5C"/>
    <w:rsid w:val="001F7063"/>
    <w:rsid w:val="00922C16"/>
    <w:rsid w:val="00922D97"/>
    <w:rsid w:val="009B58CF"/>
    <w:rsid w:val="009F7135"/>
    <w:rsid w:val="00AB5293"/>
    <w:rsid w:val="00B160F8"/>
    <w:rsid w:val="00B47D78"/>
    <w:rsid w:val="00B63362"/>
    <w:rsid w:val="00BC2AD9"/>
    <w:rsid w:val="00C654BB"/>
    <w:rsid w:val="00E22A28"/>
    <w:rsid w:val="00E34D5D"/>
    <w:rsid w:val="00E52664"/>
    <w:rsid w:val="00F361AA"/>
    <w:rsid w:val="00F5573C"/>
    <w:rsid w:val="00F81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99F2F1-D6F6-49E1-9C75-390E34A7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F81878"/>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F81878"/>
    <w:rPr>
      <w:color w:val="0563C1" w:themeColor="hyperlink"/>
      <w:u w:val="single"/>
    </w:rPr>
  </w:style>
  <w:style w:type="paragraph" w:styleId="Header">
    <w:name w:val="header"/>
    <w:basedOn w:val="Normal"/>
    <w:link w:val="HeaderChar"/>
    <w:uiPriority w:val="99"/>
    <w:unhideWhenUsed/>
    <w:rsid w:val="00F818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878"/>
    <w:rPr>
      <w:rFonts w:ascii="Times New Roman" w:hAnsi="Times New Roman"/>
      <w:sz w:val="24"/>
    </w:rPr>
  </w:style>
  <w:style w:type="paragraph" w:styleId="Footer">
    <w:name w:val="footer"/>
    <w:basedOn w:val="Normal"/>
    <w:link w:val="FooterChar"/>
    <w:uiPriority w:val="99"/>
    <w:unhideWhenUsed/>
    <w:rsid w:val="00F818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87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conline.libguides.com/c.php?g=242130&amp;p=1609638" TargetMode="External"/><Relationship Id="rId3" Type="http://schemas.openxmlformats.org/officeDocument/2006/relationships/settings" Target="settings.xml"/><Relationship Id="rId7" Type="http://schemas.openxmlformats.org/officeDocument/2006/relationships/hyperlink" Target="https://youngmenshealthsite.org/guides/dealing-with-alcoholic-par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413C5-BBEE-495E-B62E-CA967E229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2019-02-05T14:22:00Z</dcterms:created>
  <dcterms:modified xsi:type="dcterms:W3CDTF">2019-02-05T14:22:00Z</dcterms:modified>
</cp:coreProperties>
</file>